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D5" w:rsidRDefault="00D843D5" w:rsidP="004D3C5A">
      <w:pPr>
        <w:jc w:val="both"/>
      </w:pPr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4963009</wp:posOffset>
            </wp:positionH>
            <wp:positionV relativeFrom="paragraph">
              <wp:posOffset>-449451</wp:posOffset>
            </wp:positionV>
            <wp:extent cx="903099" cy="56568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99" cy="5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332DC" w:rsidRPr="001332DC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_x0000_s1027" style="position:absolute;left:0;text-align:left;margin-left:340.2pt;margin-top:3.05pt;width:165.5pt;height:61.35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" filled="f" stroked="f">
            <v:path arrowok="t"/>
            <o:lock v:ext="edit" grouping="t"/>
            <v:textbox>
              <w:txbxContent>
                <w:p w:rsidR="00D843D5" w:rsidRDefault="004D3C5A" w:rsidP="00D843D5">
                  <w:pPr>
                    <w:widowControl w:val="0"/>
                    <w:spacing w:line="216" w:lineRule="auto"/>
                    <w:jc w:val="center"/>
                    <w:rPr>
                      <w:rFonts w:ascii="Calibri Light" w:cs="B Titr"/>
                      <w:b/>
                      <w:bCs/>
                      <w:color w:val="FF0000"/>
                      <w:kern w:val="24"/>
                      <w:rtl/>
                      <w:lang w:bidi="fa-IR"/>
                    </w:rPr>
                  </w:pPr>
                  <w:r>
                    <w:rPr>
                      <w:rFonts w:ascii="Calibri Light" w:cs="B Titr" w:hint="cs"/>
                      <w:b/>
                      <w:bCs/>
                      <w:color w:val="002060"/>
                      <w:kern w:val="24"/>
                      <w:rtl/>
                      <w:lang w:bidi="fa-IR"/>
                    </w:rPr>
                    <w:t>مدیریت جهاد کشاورزی شهرستان</w:t>
                  </w:r>
                  <w:r w:rsidR="00D843D5">
                    <w:rPr>
                      <w:rFonts w:ascii="Calibri Light" w:cs="B Titr" w:hint="cs"/>
                      <w:b/>
                      <w:bCs/>
                      <w:color w:val="002060"/>
                      <w:kern w:val="24"/>
                      <w:rtl/>
                      <w:lang w:bidi="fa-IR"/>
                    </w:rPr>
                    <w:t xml:space="preserve"> مبارکه</w:t>
                  </w:r>
                  <w:r>
                    <w:rPr>
                      <w:rFonts w:ascii="Calibri Light" w:cs="B Titr" w:hint="cs"/>
                      <w:b/>
                      <w:bCs/>
                      <w:color w:val="002060"/>
                      <w:kern w:val="24"/>
                      <w:rtl/>
                      <w:lang w:bidi="fa-IR"/>
                    </w:rPr>
                    <w:br/>
                  </w:r>
                  <w:r>
                    <w:rPr>
                      <w:rFonts w:ascii="Calibri Light" w:cs="B Titr" w:hint="cs"/>
                      <w:b/>
                      <w:bCs/>
                      <w:color w:val="FF0000"/>
                      <w:kern w:val="24"/>
                      <w:rtl/>
                      <w:lang w:bidi="fa-IR"/>
                    </w:rPr>
                    <w:t xml:space="preserve">اداره آموزش و ترویج     </w:t>
                  </w:r>
                </w:p>
                <w:p w:rsidR="00D843D5" w:rsidRDefault="00D843D5" w:rsidP="00D843D5">
                  <w:pPr>
                    <w:widowControl w:val="0"/>
                    <w:spacing w:line="216" w:lineRule="auto"/>
                    <w:jc w:val="center"/>
                    <w:rPr>
                      <w:rFonts w:ascii="Calibri Light" w:cs="B Titr"/>
                      <w:b/>
                      <w:bCs/>
                      <w:color w:val="FF0000"/>
                      <w:kern w:val="24"/>
                      <w:rtl/>
                      <w:lang w:bidi="fa-IR"/>
                    </w:rPr>
                  </w:pPr>
                </w:p>
                <w:p w:rsidR="004D3C5A" w:rsidRDefault="004D3C5A" w:rsidP="00D843D5">
                  <w:pPr>
                    <w:widowControl w:val="0"/>
                    <w:spacing w:line="216" w:lineRule="auto"/>
                    <w:jc w:val="center"/>
                    <w:rPr>
                      <w:rFonts w:ascii="Times New Roman" w:cs="B Titr"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Calibri Light" w:cs="B Titr" w:hint="cs"/>
                      <w:b/>
                      <w:bCs/>
                      <w:color w:val="002060"/>
                      <w:kern w:val="24"/>
                      <w:sz w:val="21"/>
                      <w:szCs w:val="21"/>
                      <w:rtl/>
                      <w:lang w:bidi="fa-IR"/>
                    </w:rPr>
                    <w:br/>
                  </w:r>
                </w:p>
              </w:txbxContent>
            </v:textbox>
          </v:rect>
        </w:pict>
      </w:r>
      <w:r w:rsidR="001332DC" w:rsidRPr="001332DC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Title 6" o:spid="_x0000_s1026" style="position:absolute;left:0;text-align:left;margin-left:-48.25pt;margin-top:-42.8pt;width:165.5pt;height:68.15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" filled="f" stroked="f">
            <v:path arrowok="t"/>
            <o:lock v:ext="edit" grouping="t"/>
            <v:textbox>
              <w:txbxContent>
                <w:p w:rsidR="00D843D5" w:rsidRDefault="00D843D5" w:rsidP="004D3C5A">
                  <w:pPr>
                    <w:widowControl w:val="0"/>
                    <w:spacing w:line="216" w:lineRule="auto"/>
                    <w:jc w:val="center"/>
                    <w:rPr>
                      <w:rFonts w:ascii="Calibri Light" w:cs="B Titr"/>
                      <w:b/>
                      <w:bCs/>
                      <w:color w:val="002060"/>
                      <w:kern w:val="24"/>
                      <w:rtl/>
                      <w:lang w:bidi="fa-IR"/>
                    </w:rPr>
                  </w:pPr>
                </w:p>
                <w:p w:rsidR="004D3C5A" w:rsidRDefault="004D3C5A" w:rsidP="004D3C5A">
                  <w:pPr>
                    <w:widowControl w:val="0"/>
                    <w:spacing w:line="216" w:lineRule="auto"/>
                    <w:jc w:val="center"/>
                    <w:rPr>
                      <w:rFonts w:ascii="Calibri Light" w:cs="B Titr"/>
                      <w:b/>
                      <w:bCs/>
                      <w:color w:val="002060"/>
                      <w:kern w:val="24"/>
                      <w:rtl/>
                      <w:lang w:bidi="fa-IR"/>
                    </w:rPr>
                  </w:pPr>
                  <w:r>
                    <w:rPr>
                      <w:rFonts w:ascii="Calibri Light" w:cs="B Titr" w:hint="cs"/>
                      <w:b/>
                      <w:bCs/>
                      <w:color w:val="002060"/>
                      <w:kern w:val="24"/>
                      <w:rtl/>
                      <w:lang w:bidi="fa-IR"/>
                    </w:rPr>
                    <w:t>اطلاعیه آموزشی و ترویجی</w:t>
                  </w:r>
                </w:p>
                <w:p w:rsidR="004D3C5A" w:rsidRDefault="004D3C5A" w:rsidP="00D843D5">
                  <w:pPr>
                    <w:widowControl w:val="0"/>
                    <w:spacing w:line="216" w:lineRule="auto"/>
                    <w:jc w:val="center"/>
                    <w:rPr>
                      <w:rFonts w:ascii="Times New Roman" w:cs="B Titr"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Calibri Light" w:cs="B Titr" w:hint="cs"/>
                      <w:b/>
                      <w:bCs/>
                      <w:color w:val="FF0000"/>
                      <w:kern w:val="24"/>
                      <w:rtl/>
                      <w:lang w:bidi="fa-IR"/>
                    </w:rPr>
                    <w:t>مورخ</w:t>
                  </w:r>
                  <w:r w:rsidR="00D843D5">
                    <w:rPr>
                      <w:rFonts w:ascii="Calibri Light" w:cs="B Titr" w:hint="cs"/>
                      <w:b/>
                      <w:bCs/>
                      <w:color w:val="FF0000"/>
                      <w:kern w:val="24"/>
                      <w:rtl/>
                      <w:lang w:bidi="fa-IR"/>
                    </w:rPr>
                    <w:t>: 27/9/1400</w:t>
                  </w:r>
                  <w:r>
                    <w:rPr>
                      <w:rFonts w:ascii="Calibri Light" w:cs="B Titr" w:hint="cs"/>
                      <w:b/>
                      <w:bCs/>
                      <w:color w:val="FF0000"/>
                      <w:kern w:val="24"/>
                      <w:rtl/>
                      <w:lang w:bidi="fa-IR"/>
                    </w:rPr>
                    <w:t xml:space="preserve">   </w:t>
                  </w:r>
                  <w:r>
                    <w:rPr>
                      <w:rFonts w:ascii="Calibri Light" w:cs="B Titr" w:hint="cs"/>
                      <w:b/>
                      <w:bCs/>
                      <w:color w:val="002060"/>
                      <w:kern w:val="24"/>
                      <w:sz w:val="21"/>
                      <w:szCs w:val="21"/>
                      <w:rtl/>
                      <w:lang w:bidi="fa-IR"/>
                    </w:rPr>
                    <w:br/>
                  </w:r>
                </w:p>
              </w:txbxContent>
            </v:textbox>
          </v:rect>
        </w:pict>
      </w:r>
      <w:bookmarkEnd w:id="0"/>
    </w:p>
    <w:p w:rsidR="00D843D5" w:rsidRPr="00D843D5" w:rsidRDefault="00D843D5" w:rsidP="00D843D5"/>
    <w:p w:rsidR="00D843D5" w:rsidRPr="00F819FC" w:rsidRDefault="00D843D5" w:rsidP="00D843D5">
      <w:pPr>
        <w:spacing w:after="0" w:line="240" w:lineRule="auto"/>
        <w:ind w:left="27"/>
        <w:jc w:val="center"/>
        <w:rPr>
          <w:rFonts w:cs="Titr"/>
          <w:color w:val="C00000"/>
          <w:sz w:val="52"/>
          <w:szCs w:val="52"/>
          <w:rtl/>
          <w:lang w:bidi="fa-IR"/>
        </w:rPr>
      </w:pPr>
      <w:r w:rsidRPr="00F819FC">
        <w:rPr>
          <w:rFonts w:cs="Titr" w:hint="cs"/>
          <w:color w:val="C00000"/>
          <w:sz w:val="52"/>
          <w:szCs w:val="52"/>
          <w:rtl/>
          <w:lang w:bidi="fa-IR"/>
        </w:rPr>
        <w:t xml:space="preserve">اطلاعیه فوری </w:t>
      </w:r>
    </w:p>
    <w:p w:rsidR="00D843D5" w:rsidRPr="00D843D5" w:rsidRDefault="00D843D5" w:rsidP="00D843D5">
      <w:pPr>
        <w:spacing w:after="0" w:line="240" w:lineRule="auto"/>
        <w:ind w:left="27"/>
        <w:jc w:val="center"/>
        <w:rPr>
          <w:rFonts w:cs="Titr"/>
          <w:color w:val="C00000"/>
          <w:sz w:val="24"/>
          <w:szCs w:val="24"/>
          <w:rtl/>
          <w:lang w:bidi="fa-IR"/>
        </w:rPr>
      </w:pPr>
      <w:r w:rsidRPr="00D843D5">
        <w:rPr>
          <w:rFonts w:cs="Titr" w:hint="cs"/>
          <w:color w:val="C00000"/>
          <w:sz w:val="24"/>
          <w:szCs w:val="24"/>
          <w:rtl/>
          <w:lang w:bidi="fa-IR"/>
        </w:rPr>
        <w:t>تمهیدات لازم برای مقابله با خطر سرمازدگی</w:t>
      </w:r>
    </w:p>
    <w:p w:rsidR="00D843D5" w:rsidRPr="00D843D5" w:rsidRDefault="00D843D5" w:rsidP="00D843D5">
      <w:pPr>
        <w:spacing w:after="0" w:line="240" w:lineRule="auto"/>
        <w:ind w:left="27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color w:val="00B050"/>
          <w:sz w:val="24"/>
          <w:szCs w:val="24"/>
          <w:rtl/>
          <w:lang w:bidi="fa-IR"/>
        </w:rPr>
        <w:t>الف) واحدهای گلخانه ای در حال احداث:</w:t>
      </w:r>
    </w:p>
    <w:p w:rsidR="00D843D5" w:rsidRPr="00D843D5" w:rsidRDefault="00D843D5" w:rsidP="00FB2179">
      <w:pPr>
        <w:spacing w:after="0" w:line="240" w:lineRule="auto"/>
        <w:ind w:left="27"/>
        <w:jc w:val="lowKashida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sz w:val="24"/>
          <w:szCs w:val="24"/>
          <w:rtl/>
          <w:lang w:bidi="fa-IR"/>
        </w:rPr>
        <w:t>1- به تعویق انداختن نصب پوشش گلخانه</w:t>
      </w:r>
    </w:p>
    <w:p w:rsidR="00D843D5" w:rsidRPr="00D843D5" w:rsidRDefault="00D843D5" w:rsidP="00FB2179">
      <w:pPr>
        <w:spacing w:after="0" w:line="240" w:lineRule="auto"/>
        <w:ind w:left="27"/>
        <w:jc w:val="lowKashida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sz w:val="24"/>
          <w:szCs w:val="24"/>
          <w:rtl/>
          <w:lang w:bidi="fa-IR"/>
        </w:rPr>
        <w:t>2- در صورت اجرای پوشش گلخانه ،لازم است نسبت به تعبیه و فعال سازی سیستم حرارتی(هیترو..)در زمان بارش برف اقدام گردد.</w:t>
      </w:r>
    </w:p>
    <w:p w:rsidR="00D843D5" w:rsidRPr="00D843D5" w:rsidRDefault="00D843D5" w:rsidP="00FB2179">
      <w:pPr>
        <w:spacing w:after="0" w:line="240" w:lineRule="auto"/>
        <w:ind w:left="27"/>
        <w:jc w:val="lowKashida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sz w:val="24"/>
          <w:szCs w:val="24"/>
          <w:rtl/>
          <w:lang w:bidi="fa-IR"/>
        </w:rPr>
        <w:t xml:space="preserve">3- عایق بندی لوله های سوخت و آب </w:t>
      </w:r>
    </w:p>
    <w:p w:rsidR="00D843D5" w:rsidRPr="00D843D5" w:rsidRDefault="00F819FC" w:rsidP="00FB2179">
      <w:pPr>
        <w:spacing w:after="0" w:line="240" w:lineRule="auto"/>
        <w:ind w:left="27" w:hanging="270"/>
        <w:jc w:val="lowKashida"/>
        <w:rPr>
          <w:rFonts w:cs="Titr"/>
          <w:sz w:val="24"/>
          <w:szCs w:val="24"/>
          <w:rtl/>
          <w:lang w:bidi="fa-IR"/>
        </w:rPr>
      </w:pPr>
      <w:r>
        <w:rPr>
          <w:rFonts w:cs="Titr" w:hint="cs"/>
          <w:sz w:val="24"/>
          <w:szCs w:val="24"/>
          <w:rtl/>
          <w:lang w:bidi="fa-IR"/>
        </w:rPr>
        <w:t xml:space="preserve">      4  </w:t>
      </w:r>
      <w:r w:rsidR="00D843D5" w:rsidRPr="00D843D5">
        <w:rPr>
          <w:rFonts w:cs="Titr" w:hint="cs"/>
          <w:sz w:val="24"/>
          <w:szCs w:val="24"/>
          <w:rtl/>
          <w:lang w:bidi="fa-IR"/>
        </w:rPr>
        <w:t xml:space="preserve">- تخلیه لوله های آبرسانی </w:t>
      </w:r>
    </w:p>
    <w:p w:rsidR="00D843D5" w:rsidRPr="00D843D5" w:rsidRDefault="00D843D5" w:rsidP="00D843D5">
      <w:pPr>
        <w:spacing w:after="0" w:line="240" w:lineRule="auto"/>
        <w:ind w:left="27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color w:val="00B050"/>
          <w:sz w:val="24"/>
          <w:szCs w:val="24"/>
          <w:rtl/>
          <w:lang w:bidi="fa-IR"/>
        </w:rPr>
        <w:t>ب) واحدهای گلخانه ای فعال و واحدهای پرورش قارچ:</w:t>
      </w:r>
    </w:p>
    <w:p w:rsidR="00D843D5" w:rsidRPr="00D843D5" w:rsidRDefault="00D843D5" w:rsidP="00FB2179">
      <w:pPr>
        <w:spacing w:after="0" w:line="240" w:lineRule="auto"/>
        <w:ind w:left="27"/>
        <w:jc w:val="lowKashida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sz w:val="24"/>
          <w:szCs w:val="24"/>
          <w:rtl/>
          <w:lang w:bidi="fa-IR"/>
        </w:rPr>
        <w:t xml:space="preserve">1- تعبیه و راه اندازی موتور برق اضطراری و اطمینان از کارکرد صحیح آن قبل از وقوع سرما و یخبندان </w:t>
      </w:r>
    </w:p>
    <w:p w:rsidR="00D843D5" w:rsidRPr="00D843D5" w:rsidRDefault="00D843D5" w:rsidP="00FB2179">
      <w:pPr>
        <w:spacing w:after="0" w:line="240" w:lineRule="auto"/>
        <w:ind w:left="27"/>
        <w:jc w:val="lowKashida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sz w:val="24"/>
          <w:szCs w:val="24"/>
          <w:rtl/>
          <w:lang w:bidi="fa-IR"/>
        </w:rPr>
        <w:t>2- ذخیره سازی سوخت مایع در واحد های گاز سوز (به ازای هر 1000متر مربع حداقل 2000-1000 لیترگازوئیل)</w:t>
      </w:r>
    </w:p>
    <w:p w:rsidR="00D843D5" w:rsidRPr="00D843D5" w:rsidRDefault="00D843D5" w:rsidP="00FB2179">
      <w:pPr>
        <w:spacing w:after="0" w:line="240" w:lineRule="auto"/>
        <w:ind w:left="27"/>
        <w:jc w:val="lowKashida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sz w:val="24"/>
          <w:szCs w:val="24"/>
          <w:rtl/>
          <w:lang w:bidi="fa-IR"/>
        </w:rPr>
        <w:t>3- مجهز کردن سیستم گرمایش (هیتر)به مشعل های دوگانه سوز</w:t>
      </w:r>
    </w:p>
    <w:p w:rsidR="00D843D5" w:rsidRPr="00D843D5" w:rsidRDefault="00D843D5" w:rsidP="00FB2179">
      <w:pPr>
        <w:spacing w:after="0" w:line="240" w:lineRule="auto"/>
        <w:ind w:left="27"/>
        <w:jc w:val="lowKashida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sz w:val="24"/>
          <w:szCs w:val="24"/>
          <w:rtl/>
          <w:lang w:bidi="fa-IR"/>
        </w:rPr>
        <w:t xml:space="preserve">4- عیق بندی مخازن سوخت ، لوله های سوخت و لوله های آب </w:t>
      </w:r>
    </w:p>
    <w:p w:rsidR="00D843D5" w:rsidRPr="00D843D5" w:rsidRDefault="00D843D5" w:rsidP="00FB2179">
      <w:pPr>
        <w:spacing w:after="0" w:line="240" w:lineRule="auto"/>
        <w:ind w:left="27"/>
        <w:jc w:val="lowKashida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sz w:val="24"/>
          <w:szCs w:val="24"/>
          <w:rtl/>
          <w:lang w:bidi="fa-IR"/>
        </w:rPr>
        <w:t>5- کنترل و بازرسی سیستم های حرارتی و احیانا" تعمیر آن و اطمینان از کارکرد صحیح آن</w:t>
      </w:r>
    </w:p>
    <w:p w:rsidR="00D843D5" w:rsidRPr="00D843D5" w:rsidRDefault="00D843D5" w:rsidP="00FB2179">
      <w:pPr>
        <w:spacing w:after="0" w:line="240" w:lineRule="auto"/>
        <w:ind w:left="27"/>
        <w:jc w:val="lowKashida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sz w:val="24"/>
          <w:szCs w:val="24"/>
          <w:rtl/>
          <w:lang w:bidi="fa-IR"/>
        </w:rPr>
        <w:t>6- کنترل کارکرد صحیح سیستم های اتوماسیون</w:t>
      </w:r>
    </w:p>
    <w:p w:rsidR="00D843D5" w:rsidRPr="00D843D5" w:rsidRDefault="00D843D5" w:rsidP="00FB2179">
      <w:pPr>
        <w:spacing w:after="0" w:line="240" w:lineRule="auto"/>
        <w:ind w:left="27"/>
        <w:jc w:val="lowKashida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sz w:val="24"/>
          <w:szCs w:val="24"/>
          <w:rtl/>
          <w:lang w:bidi="fa-IR"/>
        </w:rPr>
        <w:t xml:space="preserve">7- دو پوش نمودن پوشش گلخانه  با اولویت دیواره های جانبی </w:t>
      </w:r>
    </w:p>
    <w:p w:rsidR="00D843D5" w:rsidRPr="00D843D5" w:rsidRDefault="00D843D5" w:rsidP="00FB2179">
      <w:pPr>
        <w:spacing w:after="0" w:line="240" w:lineRule="auto"/>
        <w:ind w:left="27"/>
        <w:jc w:val="lowKashida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sz w:val="24"/>
          <w:szCs w:val="24"/>
          <w:rtl/>
          <w:lang w:bidi="fa-IR"/>
        </w:rPr>
        <w:t>8- بازبینی پوشش گلخانه و اطمینان از سالم بودن آن</w:t>
      </w:r>
    </w:p>
    <w:p w:rsidR="00D843D5" w:rsidRPr="00D843D5" w:rsidRDefault="00D843D5" w:rsidP="00FB2179">
      <w:pPr>
        <w:spacing w:after="0" w:line="240" w:lineRule="auto"/>
        <w:ind w:left="27"/>
        <w:jc w:val="lowKashida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sz w:val="24"/>
          <w:szCs w:val="24"/>
          <w:rtl/>
          <w:lang w:bidi="fa-IR"/>
        </w:rPr>
        <w:t>9- متعادل نمودن دمای گلخانه به علت اختلاف دمای شب و روز</w:t>
      </w:r>
    </w:p>
    <w:p w:rsidR="00D843D5" w:rsidRPr="00D843D5" w:rsidRDefault="00D843D5" w:rsidP="00FB2179">
      <w:pPr>
        <w:spacing w:after="0" w:line="240" w:lineRule="auto"/>
        <w:ind w:left="27"/>
        <w:jc w:val="lowKashida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sz w:val="24"/>
          <w:szCs w:val="24"/>
          <w:rtl/>
          <w:lang w:bidi="fa-IR"/>
        </w:rPr>
        <w:t>10- تمهیدات لازم برای جلوگیری از یخ زدگی مخازن داخل گخانه (مخازن آب ، سوخت وتغذیه و غیره )</w:t>
      </w:r>
    </w:p>
    <w:p w:rsidR="00D843D5" w:rsidRPr="00D843D5" w:rsidRDefault="00D843D5" w:rsidP="00FB2179">
      <w:pPr>
        <w:spacing w:after="0" w:line="240" w:lineRule="auto"/>
        <w:ind w:left="27"/>
        <w:jc w:val="lowKashida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sz w:val="24"/>
          <w:szCs w:val="24"/>
          <w:rtl/>
          <w:lang w:bidi="fa-IR"/>
        </w:rPr>
        <w:t>11- حضور دائم نگهبان و مسئول فنی جهت کنترل سیستم حرارتی و روشنایی در واحد تولیدی علی الخصوص در شب های برفی و یخبندان</w:t>
      </w:r>
    </w:p>
    <w:p w:rsidR="00D843D5" w:rsidRPr="00D843D5" w:rsidRDefault="00D843D5" w:rsidP="00FB2179">
      <w:pPr>
        <w:spacing w:after="0" w:line="240" w:lineRule="auto"/>
        <w:ind w:left="27"/>
        <w:jc w:val="lowKashida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sz w:val="24"/>
          <w:szCs w:val="24"/>
          <w:rtl/>
          <w:lang w:bidi="fa-IR"/>
        </w:rPr>
        <w:t>12-استفاده از یک لوله ی هواکش 4 اینچ در کنار مشعل های گازوئیل سوز</w:t>
      </w:r>
    </w:p>
    <w:p w:rsidR="00D843D5" w:rsidRPr="00D843D5" w:rsidRDefault="00D843D5" w:rsidP="00FB2179">
      <w:pPr>
        <w:spacing w:after="0" w:line="240" w:lineRule="auto"/>
        <w:ind w:left="27"/>
        <w:jc w:val="lowKashida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sz w:val="24"/>
          <w:szCs w:val="24"/>
          <w:rtl/>
          <w:lang w:bidi="fa-IR"/>
        </w:rPr>
        <w:t>13- هرس درختانی که گلخانه ها در سایه انداز آن ها قرار گرفته اند به منظور جلوگیری از خسارت ناشی از شکستگی تنه و شاخه درختان به علت سنگینی بار برف</w:t>
      </w:r>
    </w:p>
    <w:p w:rsidR="00D843D5" w:rsidRPr="00D843D5" w:rsidRDefault="00D843D5" w:rsidP="00FB2179">
      <w:pPr>
        <w:spacing w:after="0" w:line="240" w:lineRule="auto"/>
        <w:ind w:left="27"/>
        <w:jc w:val="lowKashida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sz w:val="24"/>
          <w:szCs w:val="24"/>
          <w:rtl/>
          <w:lang w:bidi="fa-IR"/>
        </w:rPr>
        <w:t xml:space="preserve">14- برف روبی مناسب به علت جلوگیری از انباشت بار برف در گلخانه های سنتی و چوبی </w:t>
      </w:r>
    </w:p>
    <w:p w:rsidR="00D35136" w:rsidRDefault="00D843D5" w:rsidP="00FB2179">
      <w:pPr>
        <w:spacing w:after="0" w:line="240" w:lineRule="auto"/>
        <w:ind w:left="27"/>
        <w:jc w:val="lowKashida"/>
        <w:rPr>
          <w:rFonts w:cs="Titr"/>
          <w:sz w:val="24"/>
          <w:szCs w:val="24"/>
          <w:rtl/>
          <w:lang w:bidi="fa-IR"/>
        </w:rPr>
      </w:pPr>
      <w:r w:rsidRPr="00D843D5">
        <w:rPr>
          <w:rFonts w:cs="Titr" w:hint="cs"/>
          <w:sz w:val="24"/>
          <w:szCs w:val="24"/>
          <w:rtl/>
          <w:lang w:bidi="fa-IR"/>
        </w:rPr>
        <w:t>15- پیش بینی تمهیدات مناسب برای جلوگیری از یخ زدگی بستر کشت و مواد اولیه تولید بستر کشت قارچ خوراکی</w:t>
      </w:r>
    </w:p>
    <w:p w:rsidR="00D35136" w:rsidRDefault="00D35136" w:rsidP="00FB2179">
      <w:pPr>
        <w:spacing w:after="0" w:line="240" w:lineRule="auto"/>
        <w:ind w:left="27"/>
        <w:jc w:val="lowKashida"/>
        <w:rPr>
          <w:rFonts w:cs="Titr"/>
          <w:sz w:val="24"/>
          <w:szCs w:val="24"/>
          <w:rtl/>
          <w:lang w:bidi="fa-IR"/>
        </w:rPr>
      </w:pPr>
    </w:p>
    <w:p w:rsidR="00D35136" w:rsidRPr="00D35136" w:rsidRDefault="00D35136" w:rsidP="00D35136">
      <w:pPr>
        <w:spacing w:after="0" w:line="240" w:lineRule="auto"/>
        <w:ind w:left="27"/>
        <w:jc w:val="center"/>
        <w:rPr>
          <w:rFonts w:cs="Titr"/>
          <w:color w:val="002060"/>
          <w:sz w:val="22"/>
          <w:szCs w:val="22"/>
          <w:rtl/>
          <w:lang w:bidi="fa-IR"/>
        </w:rPr>
      </w:pPr>
      <w:r w:rsidRPr="00D35136">
        <w:rPr>
          <w:rFonts w:cs="Titr" w:hint="cs"/>
          <w:color w:val="002060"/>
          <w:sz w:val="22"/>
          <w:szCs w:val="22"/>
          <w:rtl/>
          <w:lang w:bidi="fa-IR"/>
        </w:rPr>
        <w:t>مدیریت جهادکشاورزی شهرستان مبارکه</w:t>
      </w:r>
    </w:p>
    <w:sectPr w:rsidR="00D35136" w:rsidRPr="00D35136" w:rsidSect="00D35136">
      <w:pgSz w:w="12240" w:h="15840"/>
      <w:pgMar w:top="1440" w:right="1440" w:bottom="1080" w:left="1080" w:header="720" w:footer="720" w:gutter="0"/>
      <w:pgBorders w:offsetFrom="page">
        <w:top w:val="papyrus" w:sz="11" w:space="24" w:color="1F4E79" w:themeColor="accent1" w:themeShade="80"/>
        <w:left w:val="papyrus" w:sz="11" w:space="24" w:color="1F4E79" w:themeColor="accent1" w:themeShade="80"/>
        <w:bottom w:val="papyrus" w:sz="11" w:space="24" w:color="1F4E79" w:themeColor="accent1" w:themeShade="80"/>
        <w:right w:val="papyrus" w:sz="11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D3C5A"/>
    <w:rsid w:val="000A3D88"/>
    <w:rsid w:val="001332DC"/>
    <w:rsid w:val="0021236B"/>
    <w:rsid w:val="004D3C5A"/>
    <w:rsid w:val="004E4B12"/>
    <w:rsid w:val="00895A14"/>
    <w:rsid w:val="008A297A"/>
    <w:rsid w:val="009142A8"/>
    <w:rsid w:val="009F066F"/>
    <w:rsid w:val="00CA72AE"/>
    <w:rsid w:val="00D35136"/>
    <w:rsid w:val="00D843D5"/>
    <w:rsid w:val="00F60057"/>
    <w:rsid w:val="00F819FC"/>
    <w:rsid w:val="00FB2179"/>
    <w:rsid w:val="00FE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5A"/>
    <w:pPr>
      <w:bidi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Mostafavi</dc:creator>
  <cp:lastModifiedBy>asan</cp:lastModifiedBy>
  <cp:revision>3</cp:revision>
  <cp:lastPrinted>2021-12-18T09:34:00Z</cp:lastPrinted>
  <dcterms:created xsi:type="dcterms:W3CDTF">2021-12-18T09:49:00Z</dcterms:created>
  <dcterms:modified xsi:type="dcterms:W3CDTF">2021-12-18T10:00:00Z</dcterms:modified>
</cp:coreProperties>
</file>